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D3" w:rsidRDefault="006605D3" w:rsidP="006605D3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605D3" w:rsidRDefault="006605D3" w:rsidP="00660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Муниципальное бюджетное общеобразовательное учреждение</w:t>
      </w:r>
    </w:p>
    <w:p w:rsidR="006605D3" w:rsidRDefault="006605D3" w:rsidP="00660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«Обильновская основная общеобразовательная школа»</w:t>
      </w:r>
    </w:p>
    <w:tbl>
      <w:tblPr>
        <w:tblpPr w:leftFromText="180" w:rightFromText="180" w:bottomFromText="20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49"/>
        <w:gridCol w:w="237"/>
        <w:gridCol w:w="1803"/>
      </w:tblGrid>
      <w:tr w:rsidR="006605D3" w:rsidTr="006605D3">
        <w:trPr>
          <w:trHeight w:val="10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Номер документа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Дата составления</w:t>
            </w:r>
          </w:p>
        </w:tc>
      </w:tr>
      <w:tr w:rsidR="006605D3" w:rsidTr="006605D3">
        <w:trPr>
          <w:trHeight w:val="15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33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tabs>
                <w:tab w:val="left" w:pos="760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09.04.2018г</w:t>
            </w:r>
          </w:p>
        </w:tc>
      </w:tr>
    </w:tbl>
    <w:p w:rsidR="006605D3" w:rsidRDefault="006605D3" w:rsidP="00660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605D3" w:rsidRDefault="006605D3" w:rsidP="00660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6605D3" w:rsidRDefault="006605D3" w:rsidP="006605D3">
      <w:pPr>
        <w:tabs>
          <w:tab w:val="left" w:pos="7602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ab/>
      </w:r>
    </w:p>
    <w:p w:rsidR="006605D3" w:rsidRDefault="006605D3" w:rsidP="00660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26282F"/>
          <w:sz w:val="24"/>
          <w:szCs w:val="24"/>
        </w:rPr>
      </w:pPr>
    </w:p>
    <w:p w:rsidR="006605D3" w:rsidRDefault="006605D3" w:rsidP="006605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Приказ</w:t>
      </w:r>
    </w:p>
    <w:p w:rsidR="006605D3" w:rsidRDefault="006605D3" w:rsidP="006605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6605D3" w:rsidRDefault="006605D3" w:rsidP="006605D3">
      <w:pPr>
        <w:pStyle w:val="2"/>
        <w:shd w:val="clear" w:color="auto" w:fill="auto"/>
        <w:spacing w:before="0" w:after="500"/>
        <w:ind w:left="142" w:right="-1" w:hanging="122"/>
      </w:pPr>
      <w:r>
        <w:rPr>
          <w:color w:val="000000"/>
          <w:sz w:val="24"/>
          <w:szCs w:val="24"/>
          <w:lang w:eastAsia="ru-RU" w:bidi="ru-RU"/>
        </w:rPr>
        <w:t xml:space="preserve">      «О проведении регионального публичного зачета по геометрии  в 7 классах в 2018 году»</w:t>
      </w:r>
    </w:p>
    <w:p w:rsidR="006605D3" w:rsidRDefault="006605D3" w:rsidP="006605D3">
      <w:pPr>
        <w:pStyle w:val="2"/>
        <w:shd w:val="clear" w:color="auto" w:fill="auto"/>
        <w:spacing w:before="0" w:after="0"/>
        <w:ind w:hanging="122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Во исполнение приказа министерства образования Оренбургской области от 05.03.2018 № 01-21/370 «О проведении регионального публичного зачета по геометрии в 2018 году»,  приказа ООАМО </w:t>
      </w:r>
      <w:proofErr w:type="spellStart"/>
      <w:r>
        <w:rPr>
          <w:color w:val="000000"/>
          <w:sz w:val="24"/>
          <w:szCs w:val="24"/>
          <w:lang w:eastAsia="ru-RU" w:bidi="ru-RU"/>
        </w:rPr>
        <w:t>Адамовский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 от 09.04.2018г.№ 150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проведении регионального публичного зачета по геометрии  в 7 классах в 2018 году, в целях дальнейшего развития региональной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</w:p>
    <w:p w:rsidR="006605D3" w:rsidRDefault="006605D3" w:rsidP="006605D3">
      <w:pPr>
        <w:pStyle w:val="2"/>
        <w:shd w:val="clear" w:color="auto" w:fill="auto"/>
        <w:spacing w:before="0" w:after="0" w:line="240" w:lineRule="exact"/>
        <w:ind w:firstLine="0"/>
        <w:jc w:val="center"/>
        <w:rPr>
          <w:rStyle w:val="2pt"/>
        </w:rPr>
      </w:pP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2pt"/>
        </w:rPr>
      </w:pPr>
      <w:r>
        <w:rPr>
          <w:rStyle w:val="2pt"/>
        </w:rPr>
        <w:t>Приказываю: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center"/>
      </w:pP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1. Провести с 15 по 19 мая 2018 года региональный публичный зачет по геометрии для обучающихся 7 классов  МБОУ «Обильновская ООШ» (далее - региональный зачет) руководствуясь:</w:t>
      </w:r>
    </w:p>
    <w:p w:rsidR="006605D3" w:rsidRDefault="006605D3" w:rsidP="006605D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0"/>
      </w:pPr>
      <w:r>
        <w:rPr>
          <w:color w:val="000000"/>
          <w:sz w:val="24"/>
          <w:szCs w:val="24"/>
          <w:lang w:eastAsia="ru-RU" w:bidi="ru-RU"/>
        </w:rPr>
        <w:t xml:space="preserve"> регламентом проведения регионального зачета согласно приложению № 1 к настоящему приказу;</w:t>
      </w:r>
    </w:p>
    <w:p w:rsidR="006605D3" w:rsidRDefault="006605D3" w:rsidP="006605D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0"/>
      </w:pPr>
      <w:r>
        <w:rPr>
          <w:color w:val="000000"/>
          <w:sz w:val="24"/>
          <w:szCs w:val="24"/>
          <w:lang w:eastAsia="ru-RU" w:bidi="ru-RU"/>
        </w:rPr>
        <w:t xml:space="preserve"> перечнем вопросов региональног</w:t>
      </w:r>
      <w:r w:rsidR="00AE696E">
        <w:rPr>
          <w:color w:val="000000"/>
          <w:sz w:val="24"/>
          <w:szCs w:val="24"/>
          <w:lang w:eastAsia="ru-RU" w:bidi="ru-RU"/>
        </w:rPr>
        <w:t xml:space="preserve">о зачета согласно приложению № </w:t>
      </w:r>
      <w:r w:rsidR="00AE696E">
        <w:rPr>
          <w:color w:val="000000"/>
          <w:sz w:val="24"/>
          <w:szCs w:val="24"/>
          <w:lang w:val="en-US"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к настоящему приказу;</w:t>
      </w:r>
    </w:p>
    <w:p w:rsidR="006605D3" w:rsidRDefault="006605D3" w:rsidP="006605D3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0"/>
      </w:pPr>
      <w:r>
        <w:rPr>
          <w:color w:val="000000"/>
          <w:sz w:val="24"/>
          <w:szCs w:val="24"/>
          <w:lang w:eastAsia="ru-RU" w:bidi="ru-RU"/>
        </w:rPr>
        <w:t xml:space="preserve"> критериями оценивания и шкалой перевода баллов в школьную отметку региональног</w:t>
      </w:r>
      <w:r w:rsidR="00AE696E">
        <w:rPr>
          <w:color w:val="000000"/>
          <w:sz w:val="24"/>
          <w:szCs w:val="24"/>
          <w:lang w:eastAsia="ru-RU" w:bidi="ru-RU"/>
        </w:rPr>
        <w:t xml:space="preserve">о зачета согласно приложению № </w:t>
      </w:r>
      <w:r w:rsidR="00AE696E">
        <w:rPr>
          <w:color w:val="000000"/>
          <w:sz w:val="24"/>
          <w:szCs w:val="24"/>
          <w:lang w:val="en-US"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 к настоящему приказу.</w:t>
      </w:r>
    </w:p>
    <w:p w:rsidR="006605D3" w:rsidRDefault="006605D3" w:rsidP="006605D3">
      <w:pPr>
        <w:pStyle w:val="2"/>
        <w:shd w:val="clear" w:color="auto" w:fill="auto"/>
        <w:tabs>
          <w:tab w:val="left" w:pos="1147"/>
        </w:tabs>
        <w:spacing w:before="0" w:after="0" w:line="240" w:lineRule="auto"/>
        <w:ind w:firstLine="0"/>
      </w:pP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2. Организовать информационную и разъяснительную работу с педагогами, обучающимися и их родителями о формах и содержании регионального зачета, довести регламент проведения регионального публичного зачёта до обучающихся, родителей (законных представителей).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до 15 апреля 2018 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3. Разместить на официальном сайте ОО перечень вопросов регионального зачета.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Срок: до 15 апреля </w:t>
      </w:r>
      <w:r>
        <w:rPr>
          <w:color w:val="000000"/>
          <w:sz w:val="24"/>
          <w:szCs w:val="24"/>
          <w:lang w:bidi="en-US"/>
        </w:rPr>
        <w:t xml:space="preserve">2018 </w:t>
      </w:r>
      <w:r>
        <w:rPr>
          <w:color w:val="000000"/>
          <w:sz w:val="24"/>
          <w:szCs w:val="24"/>
          <w:lang w:eastAsia="ru-RU" w:bidi="ru-RU"/>
        </w:rPr>
        <w:t>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4. Организовать проведение регионального зачета в соответствии с регламентом проведения регионального зачета для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7 класса.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с 15 по 19 мая 2018 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5. Назначить школьного координатора по проведению регионального зачета, предоставить в отдел образования ФИО и номер мобильного телефона.- </w:t>
      </w:r>
      <w:proofErr w:type="spellStart"/>
      <w:r>
        <w:rPr>
          <w:color w:val="000000"/>
          <w:sz w:val="24"/>
          <w:szCs w:val="24"/>
          <w:lang w:eastAsia="ru-RU" w:bidi="ru-RU"/>
        </w:rPr>
        <w:t>Клименко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Е.А.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до 12 апреля 2018 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6. Составить план мероприятий по подготовке к региональному зачету, предусмотрев мероприятия по информационному сопровождению участников регионального зачета.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до 12 апреля 2018 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7. Обеспечить прохождение образовательных программ в 7 классах,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эффективностью и качеством их выполнения.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до 15 мая 2018 года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8. </w:t>
      </w:r>
      <w:proofErr w:type="gramStart"/>
      <w:r>
        <w:rPr>
          <w:color w:val="000000"/>
          <w:sz w:val="24"/>
          <w:szCs w:val="24"/>
          <w:lang w:eastAsia="ru-RU" w:bidi="ru-RU"/>
        </w:rPr>
        <w:t>Организовать своевременное информирование обучающихся о результатах проведения регионального зачета.</w:t>
      </w:r>
      <w:proofErr w:type="gramEnd"/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в день проведения зачета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</w:pPr>
      <w:r>
        <w:rPr>
          <w:color w:val="000000"/>
          <w:sz w:val="24"/>
          <w:szCs w:val="24"/>
          <w:lang w:eastAsia="ru-RU" w:bidi="ru-RU"/>
        </w:rPr>
        <w:t>9. Провести проблемный анализ результатов регионального зачета и сформировать план мероприятий по коррекции на 2018-2019 учебный год с учетом выявленных недостатков.</w:t>
      </w:r>
    </w:p>
    <w:p w:rsidR="006605D3" w:rsidRDefault="006605D3" w:rsidP="006605D3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rPr>
          <w:color w:val="000000"/>
          <w:sz w:val="24"/>
          <w:szCs w:val="24"/>
          <w:lang w:eastAsia="ru-RU" w:bidi="ru-RU"/>
        </w:rPr>
        <w:t>Срок: до 08 июня 2018 года</w:t>
      </w: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приказа оставляю за собой.</w:t>
      </w: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Руководитель: директор школы _________ В.В.Галкина</w:t>
      </w: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(должность)         (подпись) (расшифровка подписи)</w:t>
      </w: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</w:rPr>
        <w:t>ознакомлены</w:t>
      </w:r>
      <w:proofErr w:type="gramEnd"/>
      <w:r>
        <w:rPr>
          <w:rFonts w:ascii="Times New Roman" w:hAnsi="Times New Roman"/>
          <w:sz w:val="24"/>
        </w:rPr>
        <w:t>:</w:t>
      </w: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426"/>
        <w:gridCol w:w="3427"/>
        <w:gridCol w:w="3427"/>
      </w:tblGrid>
      <w:tr w:rsidR="006605D3" w:rsidTr="006605D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6605D3" w:rsidTr="006605D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</w:p>
        </w:tc>
      </w:tr>
      <w:tr w:rsidR="006605D3" w:rsidTr="006605D3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Сапожникова К.З.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D3" w:rsidRDefault="006605D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p w:rsidR="006605D3" w:rsidRDefault="006605D3" w:rsidP="006605D3">
      <w:pPr>
        <w:spacing w:after="0" w:line="240" w:lineRule="auto"/>
        <w:rPr>
          <w:rFonts w:ascii="Times New Roman" w:hAnsi="Times New Roman"/>
          <w:sz w:val="24"/>
        </w:rPr>
      </w:pP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spacing w:after="251" w:line="210" w:lineRule="exact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lastRenderedPageBreak/>
        <w:t>Регламент проведения муниципального публичного зачета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spacing w:after="0" w:line="281" w:lineRule="exact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t>1. Общие положения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0"/>
          <w:numId w:val="2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Адамовского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района (далее – муниципальный  зачёт).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0"/>
          <w:numId w:val="2"/>
        </w:numPr>
        <w:spacing w:after="24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0"/>
          <w:numId w:val="3"/>
        </w:numPr>
        <w:tabs>
          <w:tab w:val="left" w:pos="1867"/>
        </w:tabs>
        <w:spacing w:after="0" w:line="281" w:lineRule="exact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t>Порядок проведения муниципального публичного зачета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Участниками муниципального  зачета являются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7 классов общеобразовательных организаций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Адамовского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района.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- 00).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spacing w:after="0" w:line="281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, занимающиеся по адаптированным образовательным программам, принимают участие в зачете по желанию.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Предлагается следующая продолжительность зачета: 20 минут на подготовку. 10 минут на ответ одного обучающегося.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Вопросы и задания, входящие в билеты, разрабатываются рабочей группой отдела образования и учителями математики ОО. Вопросы и задания охватывают материал 7 класса. Билеты размещаются в открытом доступе на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сайтеотдела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Адамовского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района.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 представителей органов государственно- общественного управления МОУО и родителей обучающихся, представителей общественности).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На зачете обучающимся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spacing w:after="0" w:line="281" w:lineRule="exact"/>
        <w:ind w:left="20"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Обучающимся, получившим на муниципальном зачете неудовлетворительные </w:t>
      </w:r>
      <w:r>
        <w:rPr>
          <w:rFonts w:ascii="Times New Roman" w:eastAsia="Times New Roman" w:hAnsi="Times New Roman"/>
          <w:color w:val="000000"/>
          <w:spacing w:val="4"/>
          <w:sz w:val="24"/>
          <w:szCs w:val="21"/>
          <w:lang w:eastAsia="ru-RU" w:bidi="ru-RU"/>
        </w:rPr>
        <w:t xml:space="preserve">отметки, предоставляется право сдать зачет повторно. Для таких обучающихся </w:t>
      </w: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организуются дополнительные занятия по коррекции затруднений. Пересдача зачета обучающимися, получившими неудовлетворительные отметки, проводится по тем же</w:t>
      </w: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билетам. Сроки проведения пересдачи зачета устанавливаются МОУО, но не позднее 25 июня текущего года.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Отметка за зачет выставляется в журнал как текущая отметка по геометрии.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237" w:line="281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Отметки за зачет отражаются в протоколе комиссии и должны быть объявлены обучающимся в день его проведения.</w:t>
      </w:r>
    </w:p>
    <w:p w:rsidR="006605D3" w:rsidRDefault="006605D3" w:rsidP="006605D3">
      <w:pPr>
        <w:framePr w:w="9356" w:h="13866" w:hRule="exact" w:wrap="around" w:vAnchor="page" w:hAnchor="page" w:x="1299" w:y="1687"/>
        <w:widowControl w:val="0"/>
        <w:numPr>
          <w:ilvl w:val="1"/>
          <w:numId w:val="3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</w:p>
    <w:p w:rsidR="006605D3" w:rsidRDefault="006605D3" w:rsidP="006605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tabs>
          <w:tab w:val="left" w:pos="7088"/>
        </w:tabs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sz w:val="2"/>
          <w:szCs w:val="2"/>
          <w:lang w:eastAsia="ru-RU" w:bidi="ru-RU"/>
        </w:rPr>
        <w:tab/>
      </w:r>
      <w:r>
        <w:rPr>
          <w:rFonts w:ascii="Courier New" w:eastAsia="Courier New" w:hAnsi="Courier New" w:cs="Courier New"/>
          <w:sz w:val="24"/>
          <w:szCs w:val="24"/>
          <w:lang w:eastAsia="ru-RU" w:bidi="ru-RU"/>
        </w:rPr>
        <w:t>Приложение 1</w:t>
      </w:r>
    </w:p>
    <w:p w:rsidR="006605D3" w:rsidRDefault="006605D3" w:rsidP="006605D3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6605D3" w:rsidRDefault="006605D3" w:rsidP="006605D3">
      <w:pPr>
        <w:spacing w:after="0"/>
        <w:rPr>
          <w:rFonts w:ascii="Courier New" w:eastAsia="Courier New" w:hAnsi="Courier New" w:cs="Courier New"/>
          <w:sz w:val="2"/>
          <w:szCs w:val="2"/>
          <w:lang w:eastAsia="ru-RU" w:bidi="ru-RU"/>
        </w:rPr>
        <w:sectPr w:rsidR="006605D3">
          <w:pgSz w:w="11909" w:h="16838"/>
          <w:pgMar w:top="0" w:right="852" w:bottom="0" w:left="993" w:header="0" w:footer="3" w:gutter="0"/>
          <w:cols w:space="720"/>
        </w:sectPr>
      </w:pPr>
    </w:p>
    <w:p w:rsidR="006605D3" w:rsidRDefault="006605D3" w:rsidP="006605D3">
      <w:pPr>
        <w:framePr w:wrap="around" w:vAnchor="page" w:hAnchor="page" w:x="5901" w:y="1281"/>
        <w:widowControl w:val="0"/>
        <w:spacing w:after="0" w:line="190" w:lineRule="exact"/>
        <w:ind w:left="20"/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  <w:lastRenderedPageBreak/>
        <w:t>5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3"/>
        </w:numPr>
        <w:tabs>
          <w:tab w:val="left" w:pos="3306"/>
        </w:tabs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 w:bidi="ru-RU"/>
        </w:rPr>
        <w:t>Распределение полномочий и функций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1"/>
          <w:numId w:val="3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Муниципальные органы, осуществляющие управление в сфере образования: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обеспечивают в ходе подготовки и проведения муниципального зачета взаимодействие с министерством образования Оренбургской области, ГБУ РЦРО, общеобразовательными организациями, родителями и обучающимися;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осуществляют контроль за соблюдением установленного регламента проведения муниципального зачета на вверенной им территории;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назначают муниципального координатора по проведению муниципального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spacing w:after="0" w:line="210" w:lineRule="exact"/>
        <w:ind w:lef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зачета;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81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издают распорядительные акты, регламентирующие вопросы организации и проведения муниципального зачета на территории муниципалитета;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77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готовят информацию в ГБУ РЦРО, содержащую анализ процедуры проведения и результатов муниципального зачета.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1"/>
          <w:numId w:val="3"/>
        </w:numPr>
        <w:spacing w:after="0" w:line="277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Комиссии общеобразовательных организаций: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63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организуют проведение муниципального зачета по геометрии для обучающихся 7 классов;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77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tabs>
          <w:tab w:val="center" w:pos="8808"/>
        </w:tabs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-            оформляют протоколы результатов зачета;</w:t>
      </w: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ab/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70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готовят предложения по содержанию билетов, шкале оценивания ответов обучающихся;</w:t>
      </w:r>
    </w:p>
    <w:p w:rsidR="006605D3" w:rsidRDefault="006605D3" w:rsidP="006605D3">
      <w:pPr>
        <w:framePr w:w="9396" w:h="12671" w:hRule="exact" w:wrap="around" w:vAnchor="page" w:hAnchor="page" w:x="1279" w:y="1696"/>
        <w:widowControl w:val="0"/>
        <w:numPr>
          <w:ilvl w:val="0"/>
          <w:numId w:val="4"/>
        </w:numPr>
        <w:spacing w:after="0" w:line="27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сообщают об обнаружении в билетах некорректных заданий и направляют их в отдел образования.</w:t>
      </w:r>
    </w:p>
    <w:p w:rsidR="006605D3" w:rsidRDefault="006605D3" w:rsidP="006605D3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5D3" w:rsidRDefault="006605D3" w:rsidP="006605D3">
      <w:pPr>
        <w:rPr>
          <w:rFonts w:ascii="Times New Roman" w:hAnsi="Times New Roman"/>
          <w:sz w:val="24"/>
        </w:rPr>
      </w:pPr>
    </w:p>
    <w:p w:rsidR="00BB5C97" w:rsidRPr="005A0AF9" w:rsidRDefault="00BB5C97"/>
    <w:p w:rsidR="005A0AF9" w:rsidRPr="00AE696E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5A0AF9" w:rsidRDefault="005A0AF9" w:rsidP="005A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организации и подготовке </w:t>
      </w:r>
    </w:p>
    <w:p w:rsidR="005A0AF9" w:rsidRDefault="005A0AF9" w:rsidP="005A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муниципальному зачету в 7-х классах по геометрии </w:t>
      </w:r>
    </w:p>
    <w:p w:rsidR="005A0AF9" w:rsidRDefault="005A0AF9" w:rsidP="005A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 учебном году</w:t>
      </w:r>
    </w:p>
    <w:p w:rsidR="005A0AF9" w:rsidRDefault="005A0AF9" w:rsidP="005A0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517"/>
        <w:gridCol w:w="1984"/>
        <w:gridCol w:w="2264"/>
      </w:tblGrid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плана мероприятий по организации и подготовке к муниципальному 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12.04.2018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ОО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12.04.2018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   по геометрии в 7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12.04.2018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К.З.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лиц,  ответственных за организацию и проведение муниципального зачета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ОО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муниципального зачета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приказов МО Оренбургской области,  приказов отдела образования  об организации и проведении муниципального зачета в 2017-2018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«O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публичного зачета по геометрии в 7-ом классе»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составе экзаменационной комиссии, назначению организаторов, общественных наблюдателях в аудиториях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муниципального зачета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приказов МО Оренбургской области и  приказов отдела образования, приказов ОО, билетов по муниципальному 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порядке и сроках проведения муниципального зачета по геометрии в 2017-2018 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01.04.2018г. родительские собрания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7 класса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стенда в классных кабинетах, кабинетах математики для родителей,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7 класса,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редметник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«Итоги пробного муниципального зачета» с приглашением учителей-предметников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19.05.18г.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7 классов, учитель-предметник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муниципального зачета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Инструктивные совещания с учителями и классным  руководителем  о процедуре проведения муниципального зачета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учителей регламентом, билетами по проведению муниципального зачета по геометрии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учителя математики  7 класса по вопросам проверки и оцениванию ответов обучающихся, оформления записей в журнале.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муниципального зачета, оформление отчётности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В.В.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плана коррекционной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класса на 2017-2018 учебный год с учётом выявленных недостатков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В.В.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К.З.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классов по подготовке и проведению муниципального зачета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входной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ОО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К.З.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группы «риска» по геометрии. Составление индивидуальных образовательных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До12.04.2018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К.З.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индивидуальных занятий   обучающихся группы «риска»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ОО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 зачет с использованием билетов муниципального зачета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10.05.18г.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Учитель-предметник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зачета в 7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К.З.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обучающимся и родителям по подготовке и проведению муниципального зачета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5A0AF9" w:rsidTr="005A0AF9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подготовки и проведения муниципального зачета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9" w:rsidRDefault="005A0A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прохождения программного материала</w:t>
            </w:r>
          </w:p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15.05.18 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Галкина В.В.</w:t>
            </w:r>
          </w:p>
        </w:tc>
      </w:tr>
      <w:tr w:rsidR="005A0AF9" w:rsidTr="005A0A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повторения изученного за год для подготовки  к муниципальному зачету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F9" w:rsidRDefault="005A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В.В.</w:t>
            </w:r>
          </w:p>
        </w:tc>
      </w:tr>
    </w:tbl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696E" w:rsidRPr="00AE696E" w:rsidRDefault="00AE696E" w:rsidP="005A0A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96E" w:rsidRPr="00AE696E" w:rsidRDefault="00AE696E" w:rsidP="00AE69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</w:p>
    <w:p w:rsidR="00AE696E" w:rsidRPr="00AE696E" w:rsidRDefault="00AE696E" w:rsidP="00AE69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E696E" w:rsidRDefault="00AE696E" w:rsidP="00AE69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Билеты для проведения муниципального публичного зачёта</w:t>
      </w:r>
    </w:p>
    <w:p w:rsidR="00AE696E" w:rsidRDefault="00AE696E" w:rsidP="00AE69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курсу геометрии 7 класса</w:t>
      </w: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1.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вертикальных углов и сформулируйте их свойство.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один из признаков равенства треугольников.</w:t>
      </w:r>
    </w:p>
    <w:p w:rsidR="00AE696E" w:rsidRDefault="00AE696E" w:rsidP="00AE696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треугольнике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ABC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A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38°,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Найдите угол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0" cy="781050"/>
            <wp:effectExtent l="19050" t="0" r="0" b="0"/>
            <wp:docPr id="2" name="Рисунок 2" descr="https://ege.sdamgia.ru/get_file?id=297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get_file?id=2977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из углов прямоугольного треугольника равен 30˚, а сумма гипотенузы и меньшего катета равна 12,6 см. Найдите длину гипотенузы.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2.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смежных углов и сформулируйте их свойство.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один из признаков параллельности двух прямых.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Периметр равнобедренного треугольника равен 36 см, основание – 10 см. Найдите боковую сторону этого треугольника.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плоскости даны четыре прямые. Известно, что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= 120°,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= 60°,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= 55°. Найдите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3500" cy="1200150"/>
            <wp:effectExtent l="19050" t="0" r="0" b="0"/>
            <wp:docPr id="3" name="Рисунок 8" descr="https://oge.sdamgia.ru/get_file?id=123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oge.sdamgia.ru/get_file?id=12309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3.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Дайте определение биссектрисы, медианы, высоты треугольника.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один из признаков равенства прямоугольных треугольников.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Прямые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параллельны. Найдите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3, если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= 22°,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= 72°. 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933450"/>
            <wp:effectExtent l="19050" t="0" r="9525" b="0"/>
            <wp:docPr id="4" name="Рисунок 16" descr="https://oge.sdamgia.ru/get_file?id=123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oge.sdamgia.ru/get_file?id=12310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равностороннем треугольнике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биссектрисы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CN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AM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пересекаются в точке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Найдите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MPN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85875" cy="1162050"/>
            <wp:effectExtent l="19050" t="0" r="9525" b="0"/>
            <wp:docPr id="5" name="Рисунок 33" descr="https://oge.sdamgia.ru/get_file?id=12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oge.sdamgia.ru/get_file?id=12126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4.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Дайте определение равнобедренного треугольника и сформулируйте его свойства.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Объясните решение задачи на построение: Отложить от данного луча угол, равный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Найдите величину угла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AOK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OK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биссектриса угла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AOD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DOB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64°. 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3525" cy="981075"/>
            <wp:effectExtent l="19050" t="0" r="9525" b="0"/>
            <wp:docPr id="6" name="Рисунок 19" descr="https://oge.sdamgia.ru/get_file?id=123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oge.sdamgia.ru/get_file?id=12313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острых угла прямоугольного треугольника относятся как 4:5. Найдите больший острый угол.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5.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параллельных прямых и сформулируйте их свойства.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свойство биссектрисы, проведенной к основанию в равнобедренном треугольнике.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из двух смежных углов в 5 раз больше другого. Найдите эти углы.</w:t>
      </w:r>
    </w:p>
    <w:p w:rsidR="00AE696E" w:rsidRDefault="00AE696E" w:rsidP="00AE6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 рисунке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DC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DC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DE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DK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ECD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30°. Найдите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val="en-US" w:eastAsia="ru-RU"/>
        </w:rPr>
        <w:t>EC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К.</w:t>
      </w:r>
    </w:p>
    <w:p w:rsidR="00AE696E" w:rsidRDefault="00AE696E" w:rsidP="00AE696E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73025</wp:posOffset>
            </wp:positionV>
            <wp:extent cx="1386840" cy="1141095"/>
            <wp:effectExtent l="19050" t="0" r="381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96E" w:rsidRDefault="00AE696E" w:rsidP="00AE696E">
      <w:pPr>
        <w:spacing w:after="6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6.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Дайте определение окружности. Объясните, что такое центр, радиус, хорда и диаметр окружности.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свойство углов при основании равнобедренного треугольника.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из острых углов прямоугольного треугольника равен 23°. Найдите его другой острый угол. </w:t>
      </w:r>
    </w:p>
    <w:p w:rsidR="00AE696E" w:rsidRDefault="00AE696E" w:rsidP="00AE696E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Прямые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параллельны, луч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биссектриса угла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120°.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углы треугольника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96E" w:rsidRDefault="00AE696E" w:rsidP="00AE696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43050" cy="138112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7.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Дайте определение прямоугольного треугольника и сформулируйте его свойства.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Объясните решение задачи на построение: Построить биссектрису данного угла.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треугольнике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52°. Найдите внешний угол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CBD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009650"/>
            <wp:effectExtent l="19050" t="0" r="9525" b="0"/>
            <wp:docPr id="8" name="Рисунок 23" descr="https://ege.sdamgia.ru/get_file?id=290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ege.sdamgia.ru/get_file?id=29074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 прямоугольный треугольник АВС с прямым углом С. Гипотенуза равна 12, катет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10,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30°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Определите периметр треугольника АВС и угол 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8.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параллельных прямых и сформулируйте признаки параллельных двух прямых.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Объясните решение задачи на построение: Построить середину данного отрезка.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MD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биссектриса угла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CMB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Известно, что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DMC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60°. Найдите угол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CMA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981075"/>
            <wp:effectExtent l="19050" t="0" r="9525" b="0"/>
            <wp:docPr id="9" name="Рисунок 20" descr="https://oge.sdamgia.ru/get_file?id=12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oge.sdamgia.ru/get_file?id=12314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Найдите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углы треугольника 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val="en-US" w:eastAsia="ru-RU"/>
        </w:rPr>
        <w:t>ABC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если угол</w:t>
      </w:r>
      <w:proofErr w:type="gramStart"/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на 60° меньше угла </w:t>
      </w:r>
      <w:r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2 раза меньше угла С.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9.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внешнего угла треугольника и сформулируйте его свойство. 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Докажите свойство накрест лежащих углов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параллельных прямых.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Найти острые углы треугольника АВС.</w:t>
      </w:r>
    </w:p>
    <w:p w:rsidR="00AE696E" w:rsidRDefault="00AE696E" w:rsidP="00AE69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76375" cy="819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На рисунке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AD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=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ACD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42°,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ADC</w:t>
      </w:r>
      <w:r w:rsidRPr="00AE69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 108°,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=6 см.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Найдите 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CAB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ABC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819150"/>
            <wp:effectExtent l="1905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10.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Сформулируйте признаки равенства треугольников.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Докажите свойство соответственных углов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параллельных прямых.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Биссектрисы углов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треугольника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пересекаются в точке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Найдите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ВK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40°,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80°.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933450"/>
            <wp:effectExtent l="19050" t="0" r="0" b="0"/>
            <wp:docPr id="12" name="Рисунок 1" descr="https://oge.sdamgia.ru/get_file?id=126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ge.sdamgia.ru/get_file?id=12638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Одна из сторон тупоугольного равнобедренного треугольника на 17 см меньше другой. Найдите стороны этого треугольника, если его периметр равен 77 см.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 11.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Сформулируйте признаки равенства прямоугольных треугольников.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Докажите свойство односторонних углов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параллельных прямых.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равнобедренном треугольнике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основанием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внешний угол при вершине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равен 123°. Найдите величину угла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1047750"/>
            <wp:effectExtent l="19050" t="0" r="0" b="0"/>
            <wp:docPr id="13" name="Рисунок 30" descr="https://oge.sdamgia.ru/get_file?id=123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oge.sdamgia.ru/get_file?id=12319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рисунке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00D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B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112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00D0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68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9. Найти сторону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треугольника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696E" w:rsidRDefault="00D70497" w:rsidP="00AE696E">
      <w:pPr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Полотно 2" o:spid="_x0000_s1026" editas="canvas" style="width:168.95pt;height:150.2pt;mso-position-horizontal-relative:char;mso-position-vertical-relative:line" coordsize="21456,19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456;height:19075;visibility:visible">
              <v:fill o:detectmouseclick="t"/>
              <v:path o:connecttype="none"/>
            </v:shape>
            <v:group id="Group 4" o:spid="_x0000_s1028" style="position:absolute;width:21456;height:19075" coordorigin="1987,3955" coordsize="3379,3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line id="Line 5" o:spid="_x0000_s1029" style="position:absolute;visibility:visible" from="2271,4404" to="4827,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6" o:spid="_x0000_s1030" style="position:absolute;flip:y;visibility:visible" from="2271,5540" to="4827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v:line id="Line 7" o:spid="_x0000_s1031" style="position:absolute;visibility:visible" from="3123,4120" to="3407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2839;top:4688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Text Box 9" o:spid="_x0000_s1033" type="#_x0000_t202" style="position:absolute;left:4797;top:5331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10" o:spid="_x0000_s1034" type="#_x0000_t202" style="position:absolute;left:3077;top:3955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Text Box 11" o:spid="_x0000_s1035" type="#_x0000_t202" style="position:absolute;left:3123;top:6273;width:57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Text Box 12" o:spid="_x0000_s1036" type="#_x0000_t202" style="position:absolute;left:1987;top:4047;width:56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Text Box 13" o:spid="_x0000_s1037" type="#_x0000_t202" style="position:absolute;left:1987;top:6392;width:57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14" o:spid="_x0000_s1038" type="#_x0000_t202" style="position:absolute;left:2959;top:5675;width:5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AE696E" w:rsidRDefault="00AE696E" w:rsidP="00AE696E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Билет №12.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Дайте определение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параллельных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прямых и сформулируйте аксиому параллельных прямых</w:t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Докажите теорему о сумме углов треугольника.</w:t>
      </w:r>
    </w:p>
    <w:p w:rsidR="00AE696E" w:rsidRDefault="00AE696E" w:rsidP="00AE696E">
      <w:pPr>
        <w:spacing w:after="6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треугольнике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AB=А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ABC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108°. Найдите угол </w:t>
      </w:r>
      <w:r>
        <w:rPr>
          <w:rFonts w:ascii="Cambria Math" w:eastAsia="Times New Roman" w:hAnsi="Cambria Math"/>
          <w:color w:val="000000"/>
          <w:sz w:val="28"/>
          <w:szCs w:val="28"/>
          <w:lang w:eastAsia="ru-RU"/>
        </w:rPr>
        <w:t>∠</w:t>
      </w:r>
      <w:r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BCA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96E" w:rsidRDefault="00AE696E" w:rsidP="00AE696E">
      <w:pPr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628650"/>
            <wp:effectExtent l="19050" t="0" r="0" b="0"/>
            <wp:docPr id="14" name="Рисунок 53" descr="https://oge.sdamgia.ru/get_file?id=12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s://oge.sdamgia.ru/get_file?id=12133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Известно, что </w:t>
      </w:r>
      <w:r w:rsidRPr="00D70497">
        <w:rPr>
          <w:rFonts w:ascii="Times New Roman" w:eastAsia="Times New Roman" w:hAnsi="Times New Roman"/>
          <w:position w:val="-10"/>
          <w:sz w:val="28"/>
          <w:szCs w:val="28"/>
          <w:lang w:eastAsia="ru-RU"/>
        </w:rPr>
        <w:object w:dxaOrig="3400" w:dyaOrig="320">
          <v:shape id="_x0000_i1026" type="#_x0000_t75" style="width:170.25pt;height:15.75pt" o:ole="">
            <v:imagedata r:id="rId19" o:title=""/>
          </v:shape>
          <o:OLEObject Type="Embed" ProgID="Equation.3" ShapeID="_x0000_i1026" DrawAspect="Content" ObjectID="_1584793989" r:id="rId20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= 5см, АО = 4 см.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Найдите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периметр треугольника АОВ.</w:t>
      </w: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146050</wp:posOffset>
            </wp:positionV>
            <wp:extent cx="1600200" cy="1217930"/>
            <wp:effectExtent l="133350" t="152400" r="95250" b="13462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701581">
                      <a:off x="0" y="0"/>
                      <a:ext cx="160020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96E" w:rsidRDefault="00AE696E" w:rsidP="00AE69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997585</wp:posOffset>
            </wp:positionH>
            <wp:positionV relativeFrom="paragraph">
              <wp:posOffset>5028565</wp:posOffset>
            </wp:positionV>
            <wp:extent cx="1600200" cy="1222375"/>
            <wp:effectExtent l="133350" t="152400" r="95250" b="130175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701581">
                      <a:off x="0" y="0"/>
                      <a:ext cx="160020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26092" w:rsidRPr="00C26092" w:rsidRDefault="00C26092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92" w:rsidRPr="00C26092" w:rsidRDefault="00C26092" w:rsidP="00C260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</w:p>
    <w:p w:rsidR="00C26092" w:rsidRPr="00C26092" w:rsidRDefault="00C26092" w:rsidP="00C26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муниципального публичного зачета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вопрос: 0 – 1 балл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вопрос: 0 – 2 балла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вопрос: 0 – 1 балл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вопрос: 0 – 2 балла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ответ на вопрос № 2 выставляется 2 балла, если сформулирована правильно теорема и представлено ее доказательство; 1 балл, если сформулирована правильно теорема без доказательства, и 0 баллов во всех других случаях.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вопрос № 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6 баллов.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Шкала перевода баллов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школьную отметку муниципального публичного зачета</w:t>
      </w: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6"/>
        <w:gridCol w:w="2954"/>
        <w:gridCol w:w="1265"/>
        <w:gridCol w:w="1265"/>
        <w:gridCol w:w="1451"/>
      </w:tblGrid>
      <w:tr w:rsidR="00C26092" w:rsidTr="00C26092">
        <w:trPr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Отметка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пересдача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«5»</w:t>
            </w:r>
          </w:p>
        </w:tc>
      </w:tr>
      <w:tr w:rsidR="00C26092" w:rsidTr="00C26092">
        <w:trPr>
          <w:trHeight w:val="42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92" w:rsidRDefault="00C2609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5 - 6</w:t>
            </w:r>
          </w:p>
        </w:tc>
      </w:tr>
    </w:tbl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092" w:rsidRDefault="00C26092" w:rsidP="00C26092">
      <w:pPr>
        <w:tabs>
          <w:tab w:val="left" w:pos="10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6E" w:rsidRDefault="00AE696E" w:rsidP="00AE696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AF9" w:rsidRDefault="005A0AF9" w:rsidP="005A0AF9">
      <w:pPr>
        <w:rPr>
          <w:rFonts w:asciiTheme="minorHAnsi" w:hAnsiTheme="minorHAnsi" w:cstheme="minorBidi"/>
        </w:rPr>
      </w:pPr>
    </w:p>
    <w:p w:rsidR="005A0AF9" w:rsidRPr="005A0AF9" w:rsidRDefault="005A0AF9">
      <w:pPr>
        <w:rPr>
          <w:lang w:val="en-US"/>
        </w:rPr>
      </w:pPr>
    </w:p>
    <w:sectPr w:rsidR="005A0AF9" w:rsidRPr="005A0AF9" w:rsidSect="00BB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177"/>
    <w:multiLevelType w:val="multilevel"/>
    <w:tmpl w:val="F340A4D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315827"/>
    <w:multiLevelType w:val="multilevel"/>
    <w:tmpl w:val="0CA0C5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BE03C0"/>
    <w:multiLevelType w:val="multilevel"/>
    <w:tmpl w:val="388C9B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8A76B9"/>
    <w:multiLevelType w:val="multilevel"/>
    <w:tmpl w:val="F3E416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D3"/>
    <w:rsid w:val="004446D6"/>
    <w:rsid w:val="005A0AF9"/>
    <w:rsid w:val="006605D3"/>
    <w:rsid w:val="00AE696E"/>
    <w:rsid w:val="00B26EC7"/>
    <w:rsid w:val="00B96FFA"/>
    <w:rsid w:val="00BB5C97"/>
    <w:rsid w:val="00BE4D8B"/>
    <w:rsid w:val="00C26092"/>
    <w:rsid w:val="00D7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605D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605D3"/>
    <w:pPr>
      <w:widowControl w:val="0"/>
      <w:shd w:val="clear" w:color="auto" w:fill="FFFFFF"/>
      <w:spacing w:before="300" w:after="540" w:line="328" w:lineRule="exact"/>
      <w:ind w:hanging="400"/>
      <w:jc w:val="both"/>
    </w:pPr>
    <w:rPr>
      <w:rFonts w:ascii="Times New Roman" w:eastAsia="Times New Roman" w:hAnsi="Times New Roman"/>
      <w:spacing w:val="3"/>
    </w:rPr>
  </w:style>
  <w:style w:type="character" w:customStyle="1" w:styleId="2pt">
    <w:name w:val="Основной текст + Интервал 2 pt"/>
    <w:basedOn w:val="a3"/>
    <w:rsid w:val="006605D3"/>
    <w:rPr>
      <w:color w:val="000000"/>
      <w:spacing w:val="45"/>
      <w:w w:val="100"/>
      <w:position w:val="0"/>
      <w:sz w:val="24"/>
      <w:szCs w:val="24"/>
      <w:lang w:val="ru-RU" w:eastAsia="ru-RU" w:bidi="ru-RU"/>
    </w:rPr>
  </w:style>
  <w:style w:type="table" w:styleId="a4">
    <w:name w:val="Table Grid"/>
    <w:basedOn w:val="a1"/>
    <w:uiPriority w:val="59"/>
    <w:rsid w:val="0066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2420</Words>
  <Characters>13799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2018-04-09T09:41:00Z</dcterms:created>
  <dcterms:modified xsi:type="dcterms:W3CDTF">2018-04-09T09:47:00Z</dcterms:modified>
</cp:coreProperties>
</file>